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F6" w:rsidRPr="00135EF4" w:rsidRDefault="00E030F6" w:rsidP="00122D57">
      <w:pPr>
        <w:jc w:val="right"/>
        <w:rPr>
          <w:rFonts w:ascii="Sylfaen" w:hAnsi="Sylfaen" w:cs="Arial"/>
          <w:b/>
          <w:sz w:val="24"/>
          <w:szCs w:val="24"/>
          <w:lang w:val="hy-AM"/>
        </w:rPr>
      </w:pPr>
      <w:r w:rsidRPr="00135EF4">
        <w:rPr>
          <w:rFonts w:ascii="Sylfaen" w:hAnsi="Sylfaen" w:cs="Arial"/>
          <w:b/>
          <w:sz w:val="24"/>
          <w:szCs w:val="24"/>
          <w:lang w:val="hy-AM"/>
        </w:rPr>
        <w:t>նախագիծ</w:t>
      </w:r>
    </w:p>
    <w:p w:rsidR="00E030F6" w:rsidRPr="00135EF4" w:rsidRDefault="00E030F6" w:rsidP="00122D57">
      <w:pPr>
        <w:jc w:val="right"/>
        <w:rPr>
          <w:rFonts w:ascii="Sylfaen" w:hAnsi="Sylfaen" w:cs="Arial"/>
          <w:b/>
          <w:sz w:val="24"/>
          <w:szCs w:val="24"/>
          <w:lang w:val="hy-AM"/>
        </w:rPr>
      </w:pPr>
    </w:p>
    <w:p w:rsidR="00E030F6" w:rsidRPr="00135EF4" w:rsidRDefault="00E030F6" w:rsidP="009A6522">
      <w:pPr>
        <w:jc w:val="center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 w:cs="Arial"/>
          <w:sz w:val="24"/>
          <w:szCs w:val="24"/>
          <w:lang w:val="hy-AM"/>
        </w:rPr>
        <w:t>ԲԱՆԱՁԵՎ</w:t>
      </w:r>
    </w:p>
    <w:p w:rsidR="00E030F6" w:rsidRPr="00135EF4" w:rsidRDefault="00E030F6" w:rsidP="009A6522">
      <w:pPr>
        <w:jc w:val="center"/>
        <w:rPr>
          <w:rFonts w:ascii="Sylfaen" w:hAnsi="Sylfaen" w:cs="Arial"/>
          <w:sz w:val="24"/>
          <w:szCs w:val="24"/>
          <w:lang w:val="hy-AM"/>
        </w:rPr>
      </w:pPr>
      <w:r w:rsidRPr="00135EF4">
        <w:rPr>
          <w:rFonts w:ascii="Sylfaen" w:hAnsi="Sylfaen"/>
          <w:sz w:val="24"/>
          <w:szCs w:val="24"/>
          <w:lang w:val="hy-AM"/>
        </w:rPr>
        <w:t>«</w:t>
      </w:r>
      <w:r w:rsidRPr="00135EF4">
        <w:rPr>
          <w:rFonts w:ascii="Sylfaen" w:hAnsi="Sylfaen" w:cs="Arial"/>
          <w:sz w:val="24"/>
          <w:szCs w:val="24"/>
          <w:lang w:val="hy-AM"/>
        </w:rPr>
        <w:t>Ժառանգության</w:t>
      </w:r>
      <w:r w:rsidRPr="00135EF4">
        <w:rPr>
          <w:rFonts w:ascii="Sylfaen" w:hAnsi="Sylfaen"/>
          <w:sz w:val="24"/>
          <w:szCs w:val="24"/>
          <w:lang w:val="hy-AM"/>
        </w:rPr>
        <w:t>» 12-</w:t>
      </w:r>
      <w:r w:rsidRPr="00135EF4">
        <w:rPr>
          <w:rFonts w:ascii="Sylfaen" w:hAnsi="Sylfaen" w:cs="Arial"/>
          <w:sz w:val="24"/>
          <w:szCs w:val="24"/>
          <w:lang w:val="hy-AM"/>
        </w:rPr>
        <w:t>րդ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համագումարի</w:t>
      </w:r>
    </w:p>
    <w:p w:rsidR="00E030F6" w:rsidRPr="00135EF4" w:rsidRDefault="00E030F6" w:rsidP="009A6522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/>
          <w:b/>
          <w:sz w:val="24"/>
          <w:szCs w:val="24"/>
          <w:lang w:val="hy-AM"/>
        </w:rPr>
        <w:t>«</w:t>
      </w:r>
      <w:r w:rsidRPr="00135EF4">
        <w:rPr>
          <w:rFonts w:ascii="Sylfaen" w:hAnsi="Sylfaen" w:cs="Arial"/>
          <w:b/>
          <w:sz w:val="24"/>
          <w:szCs w:val="24"/>
          <w:lang w:val="hy-AM"/>
        </w:rPr>
        <w:t>Ժառանգություն</w:t>
      </w:r>
      <w:r w:rsidRPr="00135EF4">
        <w:rPr>
          <w:rFonts w:ascii="Sylfaen" w:hAnsi="Sylfaen"/>
          <w:b/>
          <w:sz w:val="24"/>
          <w:szCs w:val="24"/>
          <w:lang w:val="hy-AM"/>
        </w:rPr>
        <w:t xml:space="preserve">» </w:t>
      </w:r>
      <w:r w:rsidRPr="00135EF4">
        <w:rPr>
          <w:rFonts w:ascii="Sylfaen" w:hAnsi="Sylfaen" w:cs="Arial"/>
          <w:b/>
          <w:sz w:val="24"/>
          <w:szCs w:val="24"/>
          <w:lang w:val="hy-AM"/>
        </w:rPr>
        <w:t>կուսակցությունը՝</w:t>
      </w: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/>
          <w:sz w:val="24"/>
          <w:szCs w:val="24"/>
          <w:lang w:val="hy-AM"/>
        </w:rPr>
        <w:t xml:space="preserve">Ի </w:t>
      </w:r>
      <w:r w:rsidRPr="00135EF4">
        <w:rPr>
          <w:rFonts w:ascii="Sylfaen" w:hAnsi="Sylfaen" w:cs="Arial"/>
          <w:sz w:val="24"/>
          <w:szCs w:val="24"/>
          <w:lang w:val="hy-AM"/>
        </w:rPr>
        <w:t>մի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բերելով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նախորդ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/>
          <w:sz w:val="24"/>
          <w:szCs w:val="24"/>
          <w:lang w:val="hy-AM"/>
        </w:rPr>
        <w:t>h</w:t>
      </w:r>
      <w:r w:rsidRPr="00135EF4">
        <w:rPr>
          <w:rFonts w:ascii="Sylfaen" w:hAnsi="Sylfaen" w:cs="Arial"/>
          <w:sz w:val="24"/>
          <w:szCs w:val="24"/>
          <w:lang w:val="hy-AM"/>
        </w:rPr>
        <w:t>ամագումարից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վեր Հայաստանի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Հանրապետությունում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տեղի ունեցած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զարգացումները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r w:rsidRPr="00135EF4">
        <w:rPr>
          <w:rFonts w:ascii="Sylfaen" w:hAnsi="Sylfaen" w:cs="Arial"/>
          <w:sz w:val="24"/>
          <w:szCs w:val="24"/>
          <w:lang w:val="hy-AM"/>
        </w:rPr>
        <w:t>ողջունելով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համազգային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զարթոնքի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բացած հեռանկարներն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ու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ռազմավարական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հնարավորությունները,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խորապես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գնահատելով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մեր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Հայրենիքի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դիմագրաված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արդի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մարտահրավերների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ողջ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համալիրը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r w:rsidRPr="00135EF4">
        <w:rPr>
          <w:rFonts w:ascii="Sylfaen" w:hAnsi="Sylfaen" w:cs="Arial"/>
          <w:sz w:val="24"/>
          <w:szCs w:val="24"/>
          <w:lang w:val="hy-AM"/>
        </w:rPr>
        <w:t xml:space="preserve">ինչպես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նաեւ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արձանագրելով, որ՝</w:t>
      </w: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 w:cs="Arial"/>
          <w:sz w:val="24"/>
          <w:szCs w:val="24"/>
          <w:lang w:val="hy-AM"/>
        </w:rPr>
        <w:t>ա</w:t>
      </w:r>
      <w:r w:rsidRPr="00135EF4">
        <w:rPr>
          <w:rFonts w:ascii="Sylfaen" w:hAnsi="Sylfaen"/>
          <w:sz w:val="24"/>
          <w:szCs w:val="24"/>
          <w:lang w:val="hy-AM"/>
        </w:rPr>
        <w:t xml:space="preserve">) </w:t>
      </w:r>
      <w:r w:rsidRPr="00135EF4">
        <w:rPr>
          <w:rFonts w:ascii="Sylfaen" w:hAnsi="Sylfaen" w:cs="Arial"/>
          <w:sz w:val="24"/>
          <w:szCs w:val="24"/>
          <w:lang w:val="hy-AM"/>
        </w:rPr>
        <w:t>Հայաստանում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կյանքի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է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կոչվել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ձեւով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>, բովանդակությամբ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ու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ընթացակարգով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ժողովրդավարական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 xml:space="preserve">հեղափոխություն, որը պարունակում է երկրի սրընթաց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եւ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թռիչքաձեւ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զարգացման հսկայական ժողովրդական ներուժ, սակայն որին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դեռեւս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չի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հետեւել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դեպի իրական ժողովրդավարություն տանող իրավաքաղաքական անհրաժեշտ փաթեթի ամրագրումը,</w:t>
      </w: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 w:cs="Arial"/>
          <w:sz w:val="24"/>
          <w:szCs w:val="24"/>
          <w:lang w:val="hy-AM"/>
        </w:rPr>
        <w:t>բ</w:t>
      </w:r>
      <w:r w:rsidRPr="00135EF4">
        <w:rPr>
          <w:rFonts w:ascii="Sylfaen" w:hAnsi="Sylfaen"/>
          <w:sz w:val="24"/>
          <w:szCs w:val="24"/>
          <w:lang w:val="hy-AM"/>
        </w:rPr>
        <w:t>)</w:t>
      </w:r>
      <w:r w:rsidR="009D3E2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գերկուսակցականացված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 միահեծան իշխանության ուրվականի հետզհետե տարածվող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նյութականացումը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, կառավարման համակարգի ճգնաժամի ակնհայտ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դրսեւորումները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 վտանգում են երկիրն՝ իր կառավարման հոռի անցյալին նորովի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վերադարձածի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տեսլականով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 ու չի բխում հանրապետության անվտանգության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հրամայականից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, քաղաքացիների սահմանադրական իրավունքներից </w:t>
      </w:r>
      <w:proofErr w:type="spellStart"/>
      <w:r w:rsidR="009D3E21" w:rsidRPr="009D3E21">
        <w:rPr>
          <w:rFonts w:ascii="Sylfaen" w:hAnsi="Sylfaen" w:cs="Arial"/>
          <w:sz w:val="24"/>
          <w:szCs w:val="24"/>
          <w:lang w:val="hy-AM"/>
        </w:rPr>
        <w:t>եւ</w:t>
      </w:r>
      <w:proofErr w:type="spellEnd"/>
      <w:r w:rsidR="009D3E21" w:rsidRPr="009D3E21">
        <w:rPr>
          <w:rFonts w:ascii="Sylfaen" w:hAnsi="Sylfaen" w:cs="Arial"/>
          <w:sz w:val="24"/>
          <w:szCs w:val="24"/>
          <w:lang w:val="hy-AM"/>
        </w:rPr>
        <w:t xml:space="preserve"> ազգի ընդհանրական շահերից,</w:t>
      </w:r>
      <w:bookmarkStart w:id="0" w:name="_GoBack"/>
      <w:bookmarkEnd w:id="0"/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 w:cs="Arial"/>
          <w:sz w:val="24"/>
          <w:szCs w:val="24"/>
          <w:lang w:val="hy-AM"/>
        </w:rPr>
        <w:t>գ</w:t>
      </w:r>
      <w:r w:rsidRPr="00135EF4">
        <w:rPr>
          <w:rFonts w:ascii="Sylfaen" w:hAnsi="Sylfaen"/>
          <w:sz w:val="24"/>
          <w:szCs w:val="24"/>
          <w:lang w:val="hy-AM"/>
        </w:rPr>
        <w:t xml:space="preserve">) </w:t>
      </w:r>
      <w:r w:rsidRPr="00135EF4">
        <w:rPr>
          <w:rFonts w:ascii="Sylfaen" w:hAnsi="Sylfaen" w:cs="Arial"/>
          <w:sz w:val="24"/>
          <w:szCs w:val="24"/>
          <w:lang w:val="hy-AM"/>
        </w:rPr>
        <w:t>Հայաստանի՝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ներառյալ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Արցախի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/>
          <w:sz w:val="24"/>
          <w:szCs w:val="24"/>
          <w:lang w:val="hy-AM"/>
        </w:rPr>
        <w:t>ե</w:t>
      </w:r>
      <w:r w:rsidRPr="00135EF4">
        <w:rPr>
          <w:rFonts w:ascii="Sylfaen" w:hAnsi="Sylfaen" w:cs="Arial"/>
          <w:sz w:val="24"/>
          <w:szCs w:val="24"/>
          <w:lang w:val="hy-AM"/>
        </w:rPr>
        <w:t>ւ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Սփյուռքի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անվտանգային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միջավայրը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շարունակում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է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մնալ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խոցելի՝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մեր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ինքնիշխանությանն ու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ամբողջականությանը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անմիջականորեն, ասիմետրիկ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հարվածող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ուղեգծերի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/>
          <w:sz w:val="24"/>
          <w:szCs w:val="24"/>
          <w:lang w:val="hy-AM"/>
        </w:rPr>
        <w:t>ե</w:t>
      </w:r>
      <w:r w:rsidRPr="00135EF4">
        <w:rPr>
          <w:rFonts w:ascii="Sylfaen" w:hAnsi="Sylfaen" w:cs="Arial"/>
          <w:sz w:val="24"/>
          <w:szCs w:val="24"/>
          <w:lang w:val="hy-AM"/>
        </w:rPr>
        <w:t>ւ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«</w:t>
      </w:r>
      <w:r w:rsidRPr="00135EF4">
        <w:rPr>
          <w:rFonts w:ascii="Sylfaen" w:hAnsi="Sylfaen" w:cs="Arial"/>
          <w:sz w:val="24"/>
          <w:szCs w:val="24"/>
          <w:lang w:val="hy-AM"/>
        </w:rPr>
        <w:t>սկզբունքների</w:t>
      </w:r>
      <w:r w:rsidRPr="00135EF4">
        <w:rPr>
          <w:rFonts w:ascii="Sylfaen" w:hAnsi="Sylfaen"/>
          <w:sz w:val="24"/>
          <w:szCs w:val="24"/>
          <w:lang w:val="hy-AM"/>
        </w:rPr>
        <w:t xml:space="preserve">» </w:t>
      </w:r>
      <w:r w:rsidRPr="00135EF4">
        <w:rPr>
          <w:rFonts w:ascii="Sylfaen" w:hAnsi="Sylfaen" w:cs="Arial"/>
          <w:sz w:val="24"/>
          <w:szCs w:val="24"/>
          <w:lang w:val="hy-AM"/>
        </w:rPr>
        <w:t>պահպանմամբ,</w:t>
      </w: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/>
          <w:sz w:val="24"/>
          <w:szCs w:val="24"/>
          <w:lang w:val="hy-AM"/>
        </w:rPr>
        <w:t xml:space="preserve">դ)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Հայրենազրկումը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>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անհատապես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r w:rsidRPr="00135EF4">
        <w:rPr>
          <w:rFonts w:ascii="Sylfaen" w:hAnsi="Sylfaen" w:cs="Arial"/>
          <w:sz w:val="24"/>
          <w:szCs w:val="24"/>
          <w:lang w:val="hy-AM"/>
        </w:rPr>
        <w:t>թե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հավաքականորեն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r w:rsidRPr="00135EF4">
        <w:rPr>
          <w:rFonts w:ascii="Sylfaen" w:hAnsi="Sylfaen" w:cs="Arial"/>
          <w:sz w:val="24"/>
          <w:szCs w:val="24"/>
          <w:lang w:val="hy-AM"/>
        </w:rPr>
        <w:t>դեռ իր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տեղը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չի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զիջել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հայրենադարձությանը,</w:t>
      </w:r>
    </w:p>
    <w:p w:rsidR="00E030F6" w:rsidRPr="00135EF4" w:rsidRDefault="00E030F6" w:rsidP="00F2229E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135EF4">
        <w:rPr>
          <w:rFonts w:ascii="Sylfaen" w:hAnsi="Sylfaen" w:cs="Arial"/>
          <w:b/>
          <w:sz w:val="24"/>
          <w:szCs w:val="24"/>
          <w:lang w:val="hy-AM"/>
        </w:rPr>
        <w:t>Վերահաստատում</w:t>
      </w:r>
      <w:r w:rsidRPr="00135EF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b/>
          <w:sz w:val="24"/>
          <w:szCs w:val="24"/>
          <w:lang w:val="hy-AM"/>
        </w:rPr>
        <w:t>է՝</w:t>
      </w: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 w:cs="Arial"/>
          <w:sz w:val="24"/>
          <w:szCs w:val="24"/>
          <w:lang w:val="hy-AM"/>
        </w:rPr>
        <w:t>իր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հանձնառու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հավատարմությունը</w:t>
      </w:r>
      <w:r w:rsidRPr="00135EF4">
        <w:rPr>
          <w:rFonts w:ascii="Sylfaen" w:hAnsi="Sylfaen"/>
          <w:sz w:val="24"/>
          <w:szCs w:val="24"/>
          <w:lang w:val="hy-AM"/>
        </w:rPr>
        <w:t xml:space="preserve"> 2012 </w:t>
      </w:r>
      <w:r w:rsidRPr="00135EF4">
        <w:rPr>
          <w:rFonts w:ascii="Sylfaen" w:hAnsi="Sylfaen" w:cs="Arial"/>
          <w:sz w:val="24"/>
          <w:szCs w:val="24"/>
          <w:lang w:val="hy-AM"/>
        </w:rPr>
        <w:t>թվականին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հռչակված ու 2013-ին վերահաստատված՝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Նոր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Հայաստանի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ուխտին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եւ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2018 </w:t>
      </w:r>
      <w:r w:rsidRPr="00135EF4">
        <w:rPr>
          <w:rFonts w:ascii="Sylfaen" w:hAnsi="Sylfaen" w:cs="Arial"/>
          <w:sz w:val="24"/>
          <w:szCs w:val="24"/>
          <w:lang w:val="hy-AM"/>
        </w:rPr>
        <w:t>թվականի՝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դրա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շարունակությունը հանդիսացող համաժողովրդական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հեղափոխությանը,</w:t>
      </w:r>
    </w:p>
    <w:p w:rsidR="00E030F6" w:rsidRPr="00135EF4" w:rsidRDefault="00E030F6" w:rsidP="00F2229E">
      <w:pPr>
        <w:jc w:val="both"/>
        <w:rPr>
          <w:rFonts w:ascii="Sylfaen" w:hAnsi="Sylfaen"/>
          <w:b/>
          <w:sz w:val="24"/>
          <w:szCs w:val="24"/>
          <w:lang w:val="hy-AM"/>
        </w:rPr>
      </w:pPr>
      <w:proofErr w:type="spellStart"/>
      <w:r w:rsidRPr="00135EF4">
        <w:rPr>
          <w:rFonts w:ascii="Sylfaen" w:hAnsi="Sylfaen" w:cs="Arial"/>
          <w:b/>
          <w:sz w:val="24"/>
          <w:szCs w:val="24"/>
          <w:lang w:val="hy-AM"/>
        </w:rPr>
        <w:t>Եվ</w:t>
      </w:r>
      <w:proofErr w:type="spellEnd"/>
      <w:r w:rsidRPr="00135EF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b/>
          <w:sz w:val="24"/>
          <w:szCs w:val="24"/>
          <w:lang w:val="hy-AM"/>
        </w:rPr>
        <w:t>որոշում</w:t>
      </w:r>
      <w:r w:rsidRPr="00135EF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b/>
          <w:sz w:val="24"/>
          <w:szCs w:val="24"/>
          <w:lang w:val="hy-AM"/>
        </w:rPr>
        <w:t>է՝</w:t>
      </w:r>
    </w:p>
    <w:p w:rsidR="00E030F6" w:rsidRPr="00135EF4" w:rsidRDefault="00E030F6" w:rsidP="00F2229E">
      <w:pPr>
        <w:jc w:val="both"/>
        <w:rPr>
          <w:rFonts w:ascii="Sylfaen" w:hAnsi="Sylfaen"/>
          <w:sz w:val="24"/>
          <w:szCs w:val="24"/>
          <w:lang w:val="hy-AM"/>
        </w:rPr>
      </w:pPr>
      <w:r w:rsidRPr="00135EF4">
        <w:rPr>
          <w:rFonts w:ascii="Sylfaen" w:hAnsi="Sylfaen" w:cs="Arial"/>
          <w:sz w:val="24"/>
          <w:szCs w:val="24"/>
          <w:lang w:val="hy-AM"/>
        </w:rPr>
        <w:t>Մեր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համաքաղաքացիների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հետ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միասին՝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նպատակաթիրախ</w:t>
      </w:r>
      <w:proofErr w:type="spellEnd"/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շարունակել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աշխատանքը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հանուն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իրապես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ազատ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r w:rsidRPr="00135EF4">
        <w:rPr>
          <w:rFonts w:ascii="Sylfaen" w:hAnsi="Sylfaen" w:cs="Arial"/>
          <w:sz w:val="24"/>
          <w:szCs w:val="24"/>
          <w:lang w:val="hy-AM"/>
        </w:rPr>
        <w:t>անկախ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ու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արդար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Հայաստանի՝ որպես նոր քաղաքակրթության կայացման</w:t>
      </w:r>
      <w:r w:rsidRPr="00135EF4">
        <w:rPr>
          <w:rFonts w:ascii="Sylfaen" w:hAnsi="Sylfaen"/>
          <w:sz w:val="24"/>
          <w:szCs w:val="24"/>
          <w:lang w:val="hy-AM"/>
        </w:rPr>
        <w:t xml:space="preserve">, </w:t>
      </w:r>
      <w:r w:rsidRPr="00135EF4">
        <w:rPr>
          <w:rFonts w:ascii="Sylfaen" w:hAnsi="Sylfaen" w:cs="Arial"/>
          <w:sz w:val="24"/>
          <w:szCs w:val="24"/>
          <w:lang w:val="hy-AM"/>
        </w:rPr>
        <w:t>իսկ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այդ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ճանապարհին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ջանք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չխնայել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հաջորդ՝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բովանդակությամբ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առաջին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իրավական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ընտրությունների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r w:rsidRPr="00135EF4">
        <w:rPr>
          <w:rFonts w:ascii="Sylfaen" w:hAnsi="Sylfaen" w:cs="Arial"/>
          <w:sz w:val="24"/>
          <w:szCs w:val="24"/>
          <w:lang w:val="hy-AM"/>
        </w:rPr>
        <w:t>միջոցով</w:t>
      </w:r>
      <w:r w:rsidRPr="00135EF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ձեւավորելու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ուժեղ </w:t>
      </w:r>
      <w:proofErr w:type="spellStart"/>
      <w:r w:rsidRPr="00135EF4">
        <w:rPr>
          <w:rFonts w:ascii="Sylfaen" w:hAnsi="Sylfaen" w:cs="Arial"/>
          <w:sz w:val="24"/>
          <w:szCs w:val="24"/>
          <w:lang w:val="hy-AM"/>
        </w:rPr>
        <w:t>եւ</w:t>
      </w:r>
      <w:proofErr w:type="spellEnd"/>
      <w:r w:rsidRPr="00135EF4">
        <w:rPr>
          <w:rFonts w:ascii="Sylfaen" w:hAnsi="Sylfaen" w:cs="Arial"/>
          <w:sz w:val="24"/>
          <w:szCs w:val="24"/>
          <w:lang w:val="hy-AM"/>
        </w:rPr>
        <w:t xml:space="preserve"> արհեստավարժ իշխանություն</w:t>
      </w:r>
      <w:r w:rsidRPr="00135EF4">
        <w:rPr>
          <w:rFonts w:ascii="Sylfaen" w:hAnsi="Sylfaen"/>
          <w:sz w:val="24"/>
          <w:szCs w:val="24"/>
          <w:lang w:val="hy-AM"/>
        </w:rPr>
        <w:t>:</w:t>
      </w:r>
    </w:p>
    <w:p w:rsidR="00E030F6" w:rsidRPr="00135EF4" w:rsidRDefault="00E030F6" w:rsidP="00F2229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35EF4">
        <w:rPr>
          <w:rFonts w:ascii="Sylfaen" w:hAnsi="Sylfaen"/>
          <w:b/>
          <w:sz w:val="24"/>
          <w:szCs w:val="24"/>
          <w:lang w:val="hy-AM"/>
        </w:rPr>
        <w:lastRenderedPageBreak/>
        <w:t xml:space="preserve">31 </w:t>
      </w:r>
      <w:r w:rsidRPr="00135EF4">
        <w:rPr>
          <w:rFonts w:ascii="Sylfaen" w:hAnsi="Sylfaen" w:cs="Arial"/>
          <w:b/>
          <w:sz w:val="24"/>
          <w:szCs w:val="24"/>
          <w:lang w:val="hy-AM"/>
        </w:rPr>
        <w:t>մարտի</w:t>
      </w:r>
      <w:r w:rsidRPr="00135EF4">
        <w:rPr>
          <w:rFonts w:ascii="Sylfaen" w:hAnsi="Sylfaen"/>
          <w:b/>
          <w:sz w:val="24"/>
          <w:szCs w:val="24"/>
          <w:lang w:val="hy-AM"/>
        </w:rPr>
        <w:t xml:space="preserve"> 2019                                                                                                                      </w:t>
      </w:r>
      <w:proofErr w:type="spellStart"/>
      <w:r w:rsidRPr="00135EF4">
        <w:rPr>
          <w:rFonts w:ascii="Sylfaen" w:hAnsi="Sylfaen" w:cs="Arial"/>
          <w:b/>
          <w:sz w:val="24"/>
          <w:szCs w:val="24"/>
          <w:lang w:val="hy-AM"/>
        </w:rPr>
        <w:t>Երեւան</w:t>
      </w:r>
      <w:proofErr w:type="spellEnd"/>
    </w:p>
    <w:sectPr w:rsidR="00E030F6" w:rsidRPr="00135EF4" w:rsidSect="009F4377">
      <w:pgSz w:w="11906" w:h="16838"/>
      <w:pgMar w:top="360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522"/>
    <w:rsid w:val="00067328"/>
    <w:rsid w:val="00082875"/>
    <w:rsid w:val="000A134B"/>
    <w:rsid w:val="000B48D6"/>
    <w:rsid w:val="000D14D7"/>
    <w:rsid w:val="000F2999"/>
    <w:rsid w:val="00122D57"/>
    <w:rsid w:val="00135EF4"/>
    <w:rsid w:val="001B520E"/>
    <w:rsid w:val="002E0A3C"/>
    <w:rsid w:val="003951B9"/>
    <w:rsid w:val="003B0507"/>
    <w:rsid w:val="003D4AD6"/>
    <w:rsid w:val="004040A1"/>
    <w:rsid w:val="0043474C"/>
    <w:rsid w:val="00483D88"/>
    <w:rsid w:val="00495707"/>
    <w:rsid w:val="004F5587"/>
    <w:rsid w:val="00526308"/>
    <w:rsid w:val="00560E88"/>
    <w:rsid w:val="005B0C00"/>
    <w:rsid w:val="005C531B"/>
    <w:rsid w:val="005F3608"/>
    <w:rsid w:val="006A6BE0"/>
    <w:rsid w:val="006E40C1"/>
    <w:rsid w:val="0071176C"/>
    <w:rsid w:val="0073640F"/>
    <w:rsid w:val="007559B2"/>
    <w:rsid w:val="007A07A2"/>
    <w:rsid w:val="007C2080"/>
    <w:rsid w:val="007D3FA1"/>
    <w:rsid w:val="0094234B"/>
    <w:rsid w:val="009671B9"/>
    <w:rsid w:val="009A4131"/>
    <w:rsid w:val="009A6522"/>
    <w:rsid w:val="009D3E21"/>
    <w:rsid w:val="009F243D"/>
    <w:rsid w:val="009F4377"/>
    <w:rsid w:val="009F5C45"/>
    <w:rsid w:val="00A22A52"/>
    <w:rsid w:val="00A53DC0"/>
    <w:rsid w:val="00A779EE"/>
    <w:rsid w:val="00B73989"/>
    <w:rsid w:val="00B92301"/>
    <w:rsid w:val="00C47CD4"/>
    <w:rsid w:val="00C93C70"/>
    <w:rsid w:val="00CB0A6C"/>
    <w:rsid w:val="00D450B9"/>
    <w:rsid w:val="00D666F6"/>
    <w:rsid w:val="00D7125C"/>
    <w:rsid w:val="00DA63A9"/>
    <w:rsid w:val="00DF6F2E"/>
    <w:rsid w:val="00E030F6"/>
    <w:rsid w:val="00EC4457"/>
    <w:rsid w:val="00F2229E"/>
    <w:rsid w:val="00F4352F"/>
    <w:rsid w:val="00FA4087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89434"/>
  <w15:docId w15:val="{D1F0428C-CE67-4A7C-B19C-0E60F60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6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ASHOT</cp:lastModifiedBy>
  <cp:revision>16</cp:revision>
  <cp:lastPrinted>2019-03-27T11:59:00Z</cp:lastPrinted>
  <dcterms:created xsi:type="dcterms:W3CDTF">2019-03-27T06:08:00Z</dcterms:created>
  <dcterms:modified xsi:type="dcterms:W3CDTF">2019-03-31T13:48:00Z</dcterms:modified>
</cp:coreProperties>
</file>